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7F" w:rsidRPr="00C30F7F" w:rsidRDefault="00C30F7F" w:rsidP="00C30F7F">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bCs/>
          <w:spacing w:val="-3"/>
          <w:sz w:val="22"/>
          <w:szCs w:val="22"/>
        </w:rPr>
        <w:t>In January 2009, the Premier of Queensland announced the Queensland Government would tighten the guidelines for judicial entitlements</w:t>
      </w:r>
    </w:p>
    <w:p w:rsidR="00C30F7F" w:rsidRPr="00C07656" w:rsidRDefault="00C30F7F" w:rsidP="00C30F7F">
      <w:pPr>
        <w:numPr>
          <w:ilvl w:val="0"/>
          <w:numId w:val="1"/>
        </w:numPr>
        <w:tabs>
          <w:tab w:val="clear" w:pos="720"/>
          <w:tab w:val="num" w:pos="360"/>
        </w:tabs>
        <w:spacing w:before="240"/>
        <w:ind w:left="360"/>
        <w:jc w:val="both"/>
        <w:rPr>
          <w:rFonts w:ascii="Arial" w:hAnsi="Arial" w:cs="Arial"/>
          <w:sz w:val="22"/>
          <w:szCs w:val="22"/>
        </w:rPr>
      </w:pPr>
      <w:r w:rsidRPr="00C30F7F">
        <w:rPr>
          <w:rFonts w:ascii="Arial" w:hAnsi="Arial" w:cs="Arial"/>
          <w:bCs/>
          <w:spacing w:val="-3"/>
          <w:sz w:val="22"/>
          <w:szCs w:val="22"/>
          <w:u w:val="single"/>
        </w:rPr>
        <w:t>Cabinet approved</w:t>
      </w:r>
      <w:r>
        <w:rPr>
          <w:rFonts w:ascii="Arial" w:hAnsi="Arial" w:cs="Arial"/>
          <w:bCs/>
          <w:spacing w:val="-3"/>
          <w:sz w:val="22"/>
          <w:szCs w:val="22"/>
        </w:rPr>
        <w:t xml:space="preserve"> amended entitlements for the Chief Justice, judges and magistrates to align all appointment and transfer arrangements with those that apply to all officers of the public service and specify that the transfer arrangements only apply to compulsory transfers.</w:t>
      </w:r>
    </w:p>
    <w:p w:rsidR="00C30F7F" w:rsidRPr="00C07656" w:rsidRDefault="00C30F7F" w:rsidP="00C30F7F">
      <w:pPr>
        <w:jc w:val="both"/>
        <w:rPr>
          <w:rFonts w:ascii="Arial" w:hAnsi="Arial" w:cs="Arial"/>
          <w:sz w:val="22"/>
          <w:szCs w:val="22"/>
        </w:rPr>
      </w:pPr>
    </w:p>
    <w:p w:rsidR="00C30F7F" w:rsidRPr="00C07656" w:rsidRDefault="00C30F7F" w:rsidP="00C30F7F">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30F7F" w:rsidRDefault="00C30F7F" w:rsidP="00C30F7F">
      <w:pPr>
        <w:rPr>
          <w:rFonts w:ascii="Arial" w:hAnsi="Arial" w:cs="Arial"/>
          <w:sz w:val="22"/>
          <w:szCs w:val="22"/>
        </w:rPr>
      </w:pPr>
    </w:p>
    <w:p w:rsidR="00C30F7F" w:rsidRPr="00C07656" w:rsidRDefault="00C30F7F" w:rsidP="00C30F7F">
      <w:pPr>
        <w:numPr>
          <w:ilvl w:val="0"/>
          <w:numId w:val="3"/>
        </w:numPr>
        <w:rPr>
          <w:rFonts w:ascii="Arial" w:hAnsi="Arial" w:cs="Arial"/>
          <w:b/>
          <w:sz w:val="22"/>
          <w:szCs w:val="22"/>
        </w:rPr>
      </w:pPr>
      <w:r>
        <w:rPr>
          <w:rFonts w:ascii="Arial" w:hAnsi="Arial" w:cs="Arial"/>
          <w:sz w:val="22"/>
          <w:szCs w:val="22"/>
        </w:rPr>
        <w:t xml:space="preserve">Nil. </w:t>
      </w:r>
      <w:r>
        <w:rPr>
          <w:rFonts w:ascii="Arial" w:hAnsi="Arial" w:cs="Arial"/>
          <w:bCs/>
          <w:spacing w:val="-3"/>
          <w:sz w:val="22"/>
          <w:szCs w:val="22"/>
        </w:rPr>
        <w:t xml:space="preserve"> </w:t>
      </w:r>
    </w:p>
    <w:p w:rsidR="00C30F7F" w:rsidRPr="00C07656" w:rsidRDefault="00C30F7F" w:rsidP="00C30F7F">
      <w:pPr>
        <w:rPr>
          <w:rFonts w:ascii="Arial" w:hAnsi="Arial" w:cs="Arial"/>
          <w:sz w:val="22"/>
          <w:szCs w:val="22"/>
        </w:rPr>
      </w:pPr>
    </w:p>
    <w:p w:rsidR="006631CF" w:rsidRDefault="006631CF"/>
    <w:sectPr w:rsidR="006631CF" w:rsidSect="00C13508">
      <w:headerReference w:type="default" r:id="rId7"/>
      <w:footerReference w:type="default" r:id="rId8"/>
      <w:headerReference w:type="first" r:id="rId9"/>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08" w:rsidRDefault="00C13508">
      <w:r>
        <w:separator/>
      </w:r>
    </w:p>
  </w:endnote>
  <w:endnote w:type="continuationSeparator" w:id="0">
    <w:p w:rsidR="00C13508" w:rsidRDefault="00C1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B6" w:rsidRPr="001141E1" w:rsidRDefault="003F76B6" w:rsidP="00C13508">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08" w:rsidRDefault="00C13508">
      <w:r>
        <w:separator/>
      </w:r>
    </w:p>
  </w:footnote>
  <w:footnote w:type="continuationSeparator" w:id="0">
    <w:p w:rsidR="00C13508" w:rsidRDefault="00C1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B6" w:rsidRPr="000400F9" w:rsidRDefault="006D7D8E" w:rsidP="00C13508">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F76B6" w:rsidRPr="000400F9">
      <w:rPr>
        <w:rFonts w:ascii="Arial" w:hAnsi="Arial" w:cs="Arial"/>
        <w:b/>
        <w:sz w:val="22"/>
        <w:szCs w:val="22"/>
        <w:u w:val="single"/>
      </w:rPr>
      <w:t xml:space="preserve">Cabinet – </w:t>
    </w:r>
    <w:r w:rsidR="003F76B6">
      <w:rPr>
        <w:rFonts w:ascii="Arial" w:hAnsi="Arial" w:cs="Arial"/>
        <w:b/>
        <w:sz w:val="22"/>
        <w:szCs w:val="22"/>
        <w:u w:val="single"/>
      </w:rPr>
      <w:t>month year</w:t>
    </w:r>
  </w:p>
  <w:p w:rsidR="003F76B6" w:rsidRDefault="003F76B6" w:rsidP="00C13508">
    <w:pPr>
      <w:pStyle w:val="Header"/>
      <w:spacing w:before="120"/>
      <w:rPr>
        <w:rFonts w:ascii="Arial" w:hAnsi="Arial" w:cs="Arial"/>
        <w:b/>
        <w:sz w:val="22"/>
        <w:szCs w:val="22"/>
        <w:u w:val="single"/>
      </w:rPr>
    </w:pPr>
    <w:r>
      <w:rPr>
        <w:rFonts w:ascii="Arial" w:hAnsi="Arial" w:cs="Arial"/>
        <w:b/>
        <w:sz w:val="22"/>
        <w:szCs w:val="22"/>
        <w:u w:val="single"/>
      </w:rPr>
      <w:t>submission subject</w:t>
    </w:r>
  </w:p>
  <w:p w:rsidR="003F76B6" w:rsidRDefault="003F76B6" w:rsidP="00C13508">
    <w:pPr>
      <w:pStyle w:val="Header"/>
      <w:spacing w:before="120"/>
      <w:rPr>
        <w:rFonts w:ascii="Arial" w:hAnsi="Arial" w:cs="Arial"/>
        <w:b/>
        <w:sz w:val="22"/>
        <w:szCs w:val="22"/>
        <w:u w:val="single"/>
      </w:rPr>
    </w:pPr>
    <w:r>
      <w:rPr>
        <w:rFonts w:ascii="Arial" w:hAnsi="Arial" w:cs="Arial"/>
        <w:b/>
        <w:sz w:val="22"/>
        <w:szCs w:val="22"/>
        <w:u w:val="single"/>
      </w:rPr>
      <w:t>Minister/s title</w:t>
    </w:r>
  </w:p>
  <w:p w:rsidR="003F76B6" w:rsidRPr="00F10DF9" w:rsidRDefault="003F76B6" w:rsidP="00C13508">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B6" w:rsidRPr="000400F9" w:rsidRDefault="006D7D8E" w:rsidP="00C13508">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F76B6" w:rsidRPr="000400F9">
      <w:rPr>
        <w:rFonts w:ascii="Arial" w:hAnsi="Arial" w:cs="Arial"/>
        <w:b/>
        <w:sz w:val="22"/>
        <w:szCs w:val="22"/>
        <w:u w:val="single"/>
      </w:rPr>
      <w:t xml:space="preserve">Cabinet – </w:t>
    </w:r>
    <w:r w:rsidR="003F76B6">
      <w:rPr>
        <w:rFonts w:ascii="Arial" w:hAnsi="Arial" w:cs="Arial"/>
        <w:b/>
        <w:sz w:val="22"/>
        <w:szCs w:val="22"/>
        <w:u w:val="single"/>
      </w:rPr>
      <w:t>February 2009</w:t>
    </w:r>
  </w:p>
  <w:p w:rsidR="003F76B6" w:rsidRDefault="003F76B6" w:rsidP="00C13508">
    <w:pPr>
      <w:pStyle w:val="Header"/>
      <w:spacing w:before="120"/>
      <w:rPr>
        <w:rFonts w:ascii="Arial" w:hAnsi="Arial" w:cs="Arial"/>
        <w:b/>
        <w:sz w:val="22"/>
        <w:szCs w:val="22"/>
        <w:u w:val="single"/>
      </w:rPr>
    </w:pPr>
    <w:r>
      <w:rPr>
        <w:rFonts w:ascii="Arial" w:hAnsi="Arial" w:cs="Arial"/>
        <w:b/>
        <w:sz w:val="22"/>
        <w:szCs w:val="22"/>
        <w:u w:val="single"/>
      </w:rPr>
      <w:t>Appointment and Transfer  Arrangements for Judicial Officers</w:t>
    </w:r>
  </w:p>
  <w:p w:rsidR="003F76B6" w:rsidRDefault="003F76B6" w:rsidP="00C13508">
    <w:pPr>
      <w:pStyle w:val="Header"/>
      <w:spacing w:before="120"/>
      <w:rPr>
        <w:rFonts w:ascii="Arial" w:hAnsi="Arial" w:cs="Arial"/>
        <w:b/>
        <w:sz w:val="22"/>
        <w:szCs w:val="22"/>
        <w:u w:val="single"/>
      </w:rPr>
    </w:pPr>
    <w:r>
      <w:rPr>
        <w:rFonts w:ascii="Arial" w:hAnsi="Arial" w:cs="Arial"/>
        <w:b/>
        <w:sz w:val="22"/>
        <w:szCs w:val="22"/>
        <w:u w:val="single"/>
      </w:rPr>
      <w:t>Attorney-General and Minister for Industrial Relations</w:t>
    </w:r>
  </w:p>
  <w:p w:rsidR="003F76B6" w:rsidRPr="00F10DF9" w:rsidRDefault="003F76B6" w:rsidP="00C13508">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1537E"/>
    <w:multiLevelType w:val="hybridMultilevel"/>
    <w:tmpl w:val="8A848AB4"/>
    <w:lvl w:ilvl="0" w:tplc="2C8EB168">
      <w:start w:val="1"/>
      <w:numFmt w:val="bullet"/>
      <w:lvlText w:val=""/>
      <w:lvlJc w:val="left"/>
      <w:pPr>
        <w:tabs>
          <w:tab w:val="num" w:pos="527"/>
        </w:tabs>
        <w:ind w:left="527" w:hanging="170"/>
      </w:pPr>
      <w:rPr>
        <w:rFonts w:ascii="Symbol" w:hAnsi="Symbol" w:hint="default"/>
        <w:i w:val="0"/>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7F"/>
    <w:rsid w:val="00043889"/>
    <w:rsid w:val="00157EC9"/>
    <w:rsid w:val="002564F6"/>
    <w:rsid w:val="0032048B"/>
    <w:rsid w:val="00382380"/>
    <w:rsid w:val="003C3732"/>
    <w:rsid w:val="003F76B6"/>
    <w:rsid w:val="004A77BB"/>
    <w:rsid w:val="00556231"/>
    <w:rsid w:val="005B0D61"/>
    <w:rsid w:val="006100CC"/>
    <w:rsid w:val="006631CF"/>
    <w:rsid w:val="006D7D8E"/>
    <w:rsid w:val="007A25F4"/>
    <w:rsid w:val="00824FE4"/>
    <w:rsid w:val="00845D3E"/>
    <w:rsid w:val="009C203B"/>
    <w:rsid w:val="009D0C12"/>
    <w:rsid w:val="00AA4DB7"/>
    <w:rsid w:val="00AB35E6"/>
    <w:rsid w:val="00C13508"/>
    <w:rsid w:val="00C30F7F"/>
    <w:rsid w:val="00D91000"/>
    <w:rsid w:val="00DD3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7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0F7F"/>
    <w:pPr>
      <w:tabs>
        <w:tab w:val="center" w:pos="4153"/>
        <w:tab w:val="right" w:pos="8306"/>
      </w:tabs>
    </w:pPr>
    <w:rPr>
      <w:color w:val="auto"/>
    </w:rPr>
  </w:style>
  <w:style w:type="paragraph" w:styleId="Footer">
    <w:name w:val="footer"/>
    <w:basedOn w:val="Normal"/>
    <w:rsid w:val="00C30F7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372</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CharactersWithSpaces>
  <SharedDoc>false</SharedDoc>
  <HyperlinkBase>https://www.cabinet.qld.gov.au/documents/2009/Feb/Arrangements for Judicial Officers/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appointment,transfer</cp:keywords>
  <dc:description/>
  <cp:lastModifiedBy/>
  <cp:revision>2</cp:revision>
  <dcterms:created xsi:type="dcterms:W3CDTF">2017-10-24T21:59:00Z</dcterms:created>
  <dcterms:modified xsi:type="dcterms:W3CDTF">2018-03-06T00:56:00Z</dcterms:modified>
  <cp:category>Justice</cp:category>
</cp:coreProperties>
</file>